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F18" w:rsidRDefault="00965F18">
      <w:pPr>
        <w:spacing w:after="0" w:line="240" w:lineRule="auto"/>
        <w:jc w:val="center"/>
        <w:rPr>
          <w:rFonts w:ascii="Arial" w:eastAsia="Arial" w:hAnsi="Arial" w:cs="Arial"/>
          <w:i/>
          <w:color w:val="575757"/>
          <w:sz w:val="28"/>
        </w:rPr>
      </w:pPr>
    </w:p>
    <w:p w:rsidR="00965F18" w:rsidRPr="00965F18" w:rsidRDefault="00965F18" w:rsidP="00965F18">
      <w:pPr>
        <w:spacing w:after="0" w:line="240" w:lineRule="auto"/>
        <w:rPr>
          <w:rFonts w:ascii="Arial" w:eastAsia="Arial" w:hAnsi="Arial" w:cs="Arial"/>
          <w:color w:val="575757"/>
          <w:sz w:val="36"/>
          <w:szCs w:val="36"/>
        </w:rPr>
      </w:pPr>
      <w:r w:rsidRPr="00965F18">
        <w:rPr>
          <w:rFonts w:ascii="Arial" w:eastAsia="Arial" w:hAnsi="Arial" w:cs="Arial"/>
          <w:color w:val="575757"/>
          <w:sz w:val="36"/>
          <w:szCs w:val="36"/>
          <w:highlight w:val="yellow"/>
        </w:rPr>
        <w:t>TETHERING</w:t>
      </w:r>
    </w:p>
    <w:p w:rsidR="00965F18" w:rsidRDefault="00965F18">
      <w:pPr>
        <w:spacing w:after="0" w:line="240" w:lineRule="auto"/>
        <w:jc w:val="center"/>
        <w:rPr>
          <w:rFonts w:ascii="Arial" w:eastAsia="Arial" w:hAnsi="Arial" w:cs="Arial"/>
          <w:i/>
          <w:color w:val="575757"/>
          <w:sz w:val="28"/>
        </w:rPr>
      </w:pPr>
    </w:p>
    <w:p w:rsidR="00614260" w:rsidRDefault="00965F18">
      <w:pPr>
        <w:spacing w:after="0" w:line="240" w:lineRule="auto"/>
        <w:jc w:val="center"/>
        <w:rPr>
          <w:rFonts w:ascii="Arial" w:eastAsia="Arial" w:hAnsi="Arial" w:cs="Arial"/>
          <w:i/>
          <w:color w:val="575757"/>
          <w:sz w:val="28"/>
        </w:rPr>
      </w:pPr>
      <w:r>
        <w:rPr>
          <w:rFonts w:ascii="Arial" w:eastAsia="Arial" w:hAnsi="Arial" w:cs="Arial"/>
          <w:i/>
          <w:color w:val="575757"/>
          <w:sz w:val="28"/>
        </w:rPr>
        <w:t xml:space="preserve">Trasformare il cellulare Android in un modem USB, Bluetooth o in hotspot </w:t>
      </w:r>
      <w:proofErr w:type="spellStart"/>
      <w:r>
        <w:rPr>
          <w:rFonts w:ascii="Arial" w:eastAsia="Arial" w:hAnsi="Arial" w:cs="Arial"/>
          <w:i/>
          <w:color w:val="575757"/>
          <w:sz w:val="28"/>
        </w:rPr>
        <w:t>wifi</w:t>
      </w:r>
      <w:proofErr w:type="spellEnd"/>
      <w:r>
        <w:rPr>
          <w:rFonts w:ascii="Arial" w:eastAsia="Arial" w:hAnsi="Arial" w:cs="Arial"/>
          <w:i/>
          <w:color w:val="575757"/>
          <w:sz w:val="28"/>
        </w:rPr>
        <w:t xml:space="preserve"> per navigare da PC o tablet usando la connessione internet del cellulare</w:t>
      </w:r>
    </w:p>
    <w:p w:rsidR="00614260" w:rsidRDefault="00614260">
      <w:pPr>
        <w:spacing w:after="0" w:line="240" w:lineRule="auto"/>
        <w:rPr>
          <w:rFonts w:ascii="Arial" w:eastAsia="Arial" w:hAnsi="Arial" w:cs="Arial"/>
          <w:i/>
          <w:color w:val="575757"/>
        </w:rPr>
      </w:pPr>
    </w:p>
    <w:bookmarkStart w:id="0" w:name="_GoBack"/>
    <w:bookmarkEnd w:id="0"/>
    <w:p w:rsidR="00614260" w:rsidRDefault="00965F18">
      <w:pPr>
        <w:spacing w:after="0" w:line="360" w:lineRule="auto"/>
        <w:jc w:val="center"/>
        <w:rPr>
          <w:rFonts w:ascii="Calibri" w:eastAsia="Calibri" w:hAnsi="Calibri" w:cs="Calibri"/>
        </w:rPr>
      </w:pPr>
      <w:r>
        <w:object w:dxaOrig="3037" w:dyaOrig="3583">
          <v:rect id="rectole0000000000" o:spid="_x0000_i1025" style="width:151.65pt;height:178.9pt" o:ole="" o:preferrelative="t" stroked="f">
            <v:imagedata r:id="rId5" o:title=""/>
          </v:rect>
          <o:OLEObject Type="Embed" ProgID="StaticMetafile" ShapeID="rectole0000000000" DrawAspect="Content" ObjectID="_1649065702" r:id="rId6"/>
        </w:object>
      </w:r>
    </w:p>
    <w:p w:rsidR="00614260" w:rsidRDefault="00965F18">
      <w:pPr>
        <w:spacing w:after="0" w:line="360" w:lineRule="auto"/>
        <w:jc w:val="both"/>
        <w:rPr>
          <w:rFonts w:ascii="Arial" w:eastAsia="Arial" w:hAnsi="Arial" w:cs="Arial"/>
          <w:b/>
          <w:color w:val="000000"/>
          <w:shd w:val="clear" w:color="auto" w:fill="FFFFFF"/>
        </w:rPr>
      </w:pPr>
      <w:r>
        <w:rPr>
          <w:rFonts w:ascii="Arial" w:eastAsia="Arial" w:hAnsi="Arial" w:cs="Arial"/>
          <w:color w:val="000000"/>
          <w:sz w:val="24"/>
          <w:shd w:val="clear" w:color="auto" w:fill="FFFFFF"/>
        </w:rPr>
        <w:t xml:space="preserve">Tethering è una funzione per </w:t>
      </w:r>
      <w:r>
        <w:rPr>
          <w:rFonts w:ascii="Arial" w:eastAsia="Arial" w:hAnsi="Arial" w:cs="Arial"/>
          <w:b/>
          <w:color w:val="000000"/>
          <w:sz w:val="24"/>
          <w:shd w:val="clear" w:color="auto" w:fill="FFFFFF"/>
        </w:rPr>
        <w:t>condividere la connessione dati mobile del telefonino con un altro dispositivo,</w:t>
      </w:r>
      <w:r>
        <w:rPr>
          <w:rFonts w:ascii="Arial" w:eastAsia="Arial" w:hAnsi="Arial" w:cs="Arial"/>
          <w:color w:val="000000"/>
          <w:sz w:val="24"/>
          <w:shd w:val="clear" w:color="auto" w:fill="FFFFFF"/>
        </w:rPr>
        <w:t xml:space="preserve"> che può essere il computer o il tablet.</w:t>
      </w:r>
      <w:r>
        <w:rPr>
          <w:rFonts w:ascii="Arial" w:eastAsia="Arial" w:hAnsi="Arial" w:cs="Arial"/>
          <w:color w:val="000000"/>
          <w:sz w:val="24"/>
          <w:shd w:val="clear" w:color="auto" w:fill="FFFFFF"/>
        </w:rPr>
        <w:br/>
        <w:t xml:space="preserve">In pratica trasforma il cellulare in un modem, </w:t>
      </w:r>
      <w:proofErr w:type="spellStart"/>
      <w:r>
        <w:rPr>
          <w:rFonts w:ascii="Arial" w:eastAsia="Arial" w:hAnsi="Arial" w:cs="Arial"/>
          <w:color w:val="000000"/>
          <w:sz w:val="24"/>
          <w:shd w:val="clear" w:color="auto" w:fill="FFFFFF"/>
        </w:rPr>
        <w:t>wifi</w:t>
      </w:r>
      <w:proofErr w:type="spellEnd"/>
      <w:r>
        <w:rPr>
          <w:rFonts w:ascii="Arial" w:eastAsia="Arial" w:hAnsi="Arial" w:cs="Arial"/>
          <w:color w:val="000000"/>
          <w:sz w:val="24"/>
          <w:shd w:val="clear" w:color="auto" w:fill="FFFFFF"/>
        </w:rPr>
        <w:t xml:space="preserve"> o via cavo, per poter navigare in internet dal computer tramite la connessione dati </w:t>
      </w:r>
      <w:r>
        <w:rPr>
          <w:rFonts w:ascii="Arial" w:eastAsia="Arial" w:hAnsi="Arial" w:cs="Arial"/>
          <w:color w:val="000000"/>
          <w:sz w:val="24"/>
          <w:shd w:val="clear" w:color="auto" w:fill="FFFFFF"/>
        </w:rPr>
        <w:t>del telefono.</w:t>
      </w:r>
      <w:r>
        <w:rPr>
          <w:rFonts w:ascii="Arial" w:eastAsia="Arial" w:hAnsi="Arial" w:cs="Arial"/>
          <w:color w:val="000000"/>
          <w:sz w:val="24"/>
          <w:shd w:val="clear" w:color="auto" w:fill="FFFFFF"/>
        </w:rPr>
        <w:br/>
      </w:r>
      <w:r>
        <w:rPr>
          <w:rFonts w:ascii="Arial" w:eastAsia="Arial" w:hAnsi="Arial" w:cs="Arial"/>
          <w:b/>
          <w:color w:val="000000"/>
          <w:sz w:val="24"/>
          <w:shd w:val="clear" w:color="auto" w:fill="FFFFFF"/>
        </w:rPr>
        <w:t>Il Tethering o Hotspot</w:t>
      </w:r>
      <w:r>
        <w:rPr>
          <w:rFonts w:ascii="Arial" w:eastAsia="Arial" w:hAnsi="Arial" w:cs="Arial"/>
          <w:color w:val="000000"/>
          <w:sz w:val="24"/>
          <w:shd w:val="clear" w:color="auto" w:fill="FFFFFF"/>
        </w:rPr>
        <w:t xml:space="preserve"> è utilissimo per </w:t>
      </w:r>
      <w:r>
        <w:rPr>
          <w:rFonts w:ascii="Arial" w:eastAsia="Arial" w:hAnsi="Arial" w:cs="Arial"/>
          <w:b/>
          <w:color w:val="000000"/>
          <w:sz w:val="24"/>
          <w:shd w:val="clear" w:color="auto" w:fill="FFFFFF"/>
        </w:rPr>
        <w:t xml:space="preserve">collegarsi a internet </w:t>
      </w:r>
      <w:r>
        <w:rPr>
          <w:rFonts w:ascii="Arial" w:eastAsia="Arial" w:hAnsi="Arial" w:cs="Arial"/>
          <w:color w:val="000000"/>
          <w:sz w:val="24"/>
          <w:shd w:val="clear" w:color="auto" w:fill="FFFFFF"/>
        </w:rPr>
        <w:t xml:space="preserve">quando si va in un luogo in cui non c'è alcuna connessione </w:t>
      </w:r>
      <w:proofErr w:type="spellStart"/>
      <w:r>
        <w:rPr>
          <w:rFonts w:ascii="Arial" w:eastAsia="Arial" w:hAnsi="Arial" w:cs="Arial"/>
          <w:color w:val="000000"/>
          <w:sz w:val="24"/>
          <w:shd w:val="clear" w:color="auto" w:fill="FFFFFF"/>
        </w:rPr>
        <w:t>Wi-fi</w:t>
      </w:r>
      <w:proofErr w:type="spellEnd"/>
      <w:r>
        <w:rPr>
          <w:rFonts w:ascii="Arial" w:eastAsia="Arial" w:hAnsi="Arial" w:cs="Arial"/>
          <w:color w:val="000000"/>
          <w:sz w:val="24"/>
          <w:shd w:val="clear" w:color="auto" w:fill="FFFFFF"/>
        </w:rPr>
        <w:t xml:space="preserve">, quindi </w:t>
      </w:r>
      <w:r>
        <w:rPr>
          <w:rFonts w:ascii="Arial" w:eastAsia="Arial" w:hAnsi="Arial" w:cs="Arial"/>
          <w:b/>
          <w:color w:val="000000"/>
          <w:sz w:val="24"/>
          <w:shd w:val="clear" w:color="auto" w:fill="FFFFFF"/>
        </w:rPr>
        <w:t>sfruttando la connessione e l’abbonamento del telefono</w:t>
      </w:r>
      <w:r>
        <w:rPr>
          <w:rFonts w:ascii="Arial" w:eastAsia="Arial" w:hAnsi="Arial" w:cs="Arial"/>
          <w:color w:val="000000"/>
          <w:sz w:val="24"/>
          <w:shd w:val="clear" w:color="auto" w:fill="FFFFFF"/>
        </w:rPr>
        <w:t xml:space="preserve"> (senza pagare nessun altro abbonamento).</w:t>
      </w:r>
      <w:r>
        <w:rPr>
          <w:rFonts w:ascii="Arial" w:eastAsia="Arial" w:hAnsi="Arial" w:cs="Arial"/>
          <w:color w:val="000000"/>
          <w:sz w:val="24"/>
          <w:shd w:val="clear" w:color="auto" w:fill="FFFFFF"/>
        </w:rPr>
        <w:br/>
      </w:r>
      <w:r>
        <w:rPr>
          <w:rFonts w:ascii="Arial" w:eastAsia="Arial" w:hAnsi="Arial" w:cs="Arial"/>
          <w:color w:val="000000"/>
          <w:shd w:val="clear" w:color="auto" w:fill="FFFFFF"/>
        </w:rPr>
        <w:br/>
      </w:r>
      <w:r>
        <w:rPr>
          <w:rFonts w:ascii="Arial" w:eastAsia="Arial" w:hAnsi="Arial" w:cs="Arial"/>
          <w:color w:val="000000"/>
          <w:sz w:val="24"/>
          <w:shd w:val="clear" w:color="auto" w:fill="FFFFFF"/>
        </w:rPr>
        <w:t>In alcuni casi, a seconda del gestore e del tipo di abbonamento, la funzionalità può avere un costo aggiuntivo. Prima di attivare l'hotspot sullo smartphone Android, meglio quindi cercare informazioni su eventuali costi.</w:t>
      </w:r>
      <w:r>
        <w:rPr>
          <w:rFonts w:ascii="Arial" w:eastAsia="Arial" w:hAnsi="Arial" w:cs="Arial"/>
          <w:color w:val="000000"/>
          <w:sz w:val="24"/>
          <w:shd w:val="clear" w:color="auto" w:fill="FFFFFF"/>
        </w:rPr>
        <w:br/>
      </w:r>
      <w:r>
        <w:rPr>
          <w:rFonts w:ascii="Arial" w:eastAsia="Arial" w:hAnsi="Arial" w:cs="Arial"/>
          <w:i/>
          <w:color w:val="000000"/>
          <w:sz w:val="24"/>
          <w:shd w:val="clear" w:color="auto" w:fill="FFFFFF"/>
        </w:rPr>
        <w:t>Nota</w:t>
      </w:r>
      <w:r>
        <w:rPr>
          <w:rFonts w:ascii="Arial" w:eastAsia="Arial" w:hAnsi="Arial" w:cs="Arial"/>
          <w:color w:val="000000"/>
          <w:sz w:val="24"/>
          <w:shd w:val="clear" w:color="auto" w:fill="FFFFFF"/>
        </w:rPr>
        <w:t>: in alcuni casi sarebbe possib</w:t>
      </w:r>
      <w:r>
        <w:rPr>
          <w:rFonts w:ascii="Arial" w:eastAsia="Arial" w:hAnsi="Arial" w:cs="Arial"/>
          <w:color w:val="000000"/>
          <w:sz w:val="24"/>
          <w:shd w:val="clear" w:color="auto" w:fill="FFFFFF"/>
        </w:rPr>
        <w:t>ile aggirare eventuali restrizioni con l'installazione e l'utilizzo di una applicazione Tethering di terze parti ed ingannando il provider</w:t>
      </w:r>
      <w:hyperlink r:id="rId7">
        <w:r>
          <w:rPr>
            <w:rFonts w:ascii="Arial" w:eastAsia="Arial" w:hAnsi="Arial" w:cs="Arial"/>
            <w:color w:val="0066D1"/>
            <w:sz w:val="24"/>
            <w:u w:val="single"/>
            <w:shd w:val="clear" w:color="auto" w:fill="FFFFFF"/>
          </w:rPr>
          <w:t xml:space="preserve"> cambiando </w:t>
        </w:r>
        <w:proofErr w:type="spellStart"/>
        <w:r>
          <w:rPr>
            <w:rFonts w:ascii="Arial" w:eastAsia="Arial" w:hAnsi="Arial" w:cs="Arial"/>
            <w:color w:val="0066D1"/>
            <w:sz w:val="24"/>
            <w:u w:val="single"/>
            <w:shd w:val="clear" w:color="auto" w:fill="FFFFFF"/>
          </w:rPr>
          <w:t>user</w:t>
        </w:r>
        <w:proofErr w:type="spellEnd"/>
        <w:r>
          <w:rPr>
            <w:rFonts w:ascii="Arial" w:eastAsia="Arial" w:hAnsi="Arial" w:cs="Arial"/>
            <w:color w:val="0066D1"/>
            <w:sz w:val="24"/>
            <w:u w:val="single"/>
            <w:shd w:val="clear" w:color="auto" w:fill="FFFFFF"/>
          </w:rPr>
          <w:t xml:space="preserve"> agent e</w:t>
        </w:r>
        <w:r>
          <w:rPr>
            <w:rFonts w:ascii="Arial" w:eastAsia="Arial" w:hAnsi="Arial" w:cs="Arial"/>
            <w:color w:val="0066D1"/>
            <w:sz w:val="24"/>
            <w:u w:val="single"/>
            <w:shd w:val="clear" w:color="auto" w:fill="FFFFFF"/>
          </w:rPr>
          <w:t xml:space="preserve"> simulando la navigazione mobile sul computer</w:t>
        </w:r>
      </w:hyperlink>
      <w:r>
        <w:rPr>
          <w:rFonts w:ascii="Arial" w:eastAsia="Arial" w:hAnsi="Arial" w:cs="Arial"/>
          <w:color w:val="000000"/>
          <w:sz w:val="24"/>
          <w:shd w:val="clear" w:color="auto" w:fill="FFFFFF"/>
        </w:rPr>
        <w:t xml:space="preserve"> o sul tablet.</w:t>
      </w:r>
      <w:r>
        <w:rPr>
          <w:rFonts w:ascii="Arial" w:eastAsia="Arial" w:hAnsi="Arial" w:cs="Arial"/>
          <w:color w:val="000000"/>
          <w:sz w:val="24"/>
          <w:shd w:val="clear" w:color="auto" w:fill="FFFFFF"/>
        </w:rPr>
        <w:br/>
        <w:t xml:space="preserve">Se non ci sono costi, bisogna comunque tenere conto degli eventuali limiti del piano di abbonamento. In questo articolo, ci riferiamo a </w:t>
      </w:r>
      <w:r>
        <w:rPr>
          <w:rFonts w:ascii="Arial" w:eastAsia="Arial" w:hAnsi="Arial" w:cs="Arial"/>
          <w:b/>
          <w:color w:val="000000"/>
          <w:sz w:val="24"/>
          <w:shd w:val="clear" w:color="auto" w:fill="FFFFFF"/>
        </w:rPr>
        <w:t>come attivare il Tethering su Android</w:t>
      </w:r>
      <w:r>
        <w:rPr>
          <w:rFonts w:ascii="Arial" w:eastAsia="Arial" w:hAnsi="Arial" w:cs="Arial"/>
          <w:color w:val="000000"/>
          <w:sz w:val="24"/>
          <w:shd w:val="clear" w:color="auto" w:fill="FFFFFF"/>
        </w:rPr>
        <w:t>.</w:t>
      </w:r>
      <w:r>
        <w:rPr>
          <w:rFonts w:ascii="Arial" w:eastAsia="Arial" w:hAnsi="Arial" w:cs="Arial"/>
          <w:color w:val="000000"/>
          <w:sz w:val="24"/>
          <w:shd w:val="clear" w:color="auto" w:fill="FFFFFF"/>
        </w:rPr>
        <w:br/>
      </w:r>
    </w:p>
    <w:p w:rsidR="00614260" w:rsidRDefault="00965F18">
      <w:pPr>
        <w:spacing w:after="0" w:line="360" w:lineRule="auto"/>
        <w:jc w:val="both"/>
        <w:rPr>
          <w:rFonts w:ascii="Arial" w:eastAsia="Arial" w:hAnsi="Arial" w:cs="Arial"/>
          <w:color w:val="000000"/>
          <w:sz w:val="24"/>
          <w:shd w:val="clear" w:color="auto" w:fill="FFFFFF"/>
        </w:rPr>
      </w:pPr>
      <w:r>
        <w:rPr>
          <w:rFonts w:ascii="Arial" w:eastAsia="Arial" w:hAnsi="Arial" w:cs="Arial"/>
          <w:b/>
          <w:color w:val="000000"/>
          <w:sz w:val="24"/>
          <w:shd w:val="clear" w:color="auto" w:fill="FFFFFF"/>
        </w:rPr>
        <w:t>Sui cellulari Androi</w:t>
      </w:r>
      <w:r>
        <w:rPr>
          <w:rFonts w:ascii="Arial" w:eastAsia="Arial" w:hAnsi="Arial" w:cs="Arial"/>
          <w:b/>
          <w:color w:val="000000"/>
          <w:sz w:val="24"/>
          <w:shd w:val="clear" w:color="auto" w:fill="FFFFFF"/>
        </w:rPr>
        <w:t>d, ci sono 3 tipi di Tethering</w:t>
      </w:r>
      <w:r>
        <w:rPr>
          <w:rFonts w:ascii="Arial" w:eastAsia="Arial" w:hAnsi="Arial" w:cs="Arial"/>
          <w:color w:val="000000"/>
          <w:sz w:val="24"/>
          <w:shd w:val="clear" w:color="auto" w:fill="FFFFFF"/>
        </w:rPr>
        <w:t>, anche se non in tutti sono presenti tutti e tre.</w:t>
      </w:r>
      <w:r>
        <w:rPr>
          <w:rFonts w:ascii="Arial" w:eastAsia="Arial" w:hAnsi="Arial" w:cs="Arial"/>
          <w:color w:val="000000"/>
          <w:sz w:val="24"/>
          <w:shd w:val="clear" w:color="auto" w:fill="FFFFFF"/>
        </w:rPr>
        <w:br/>
        <w:t xml:space="preserve">- </w:t>
      </w:r>
      <w:r>
        <w:rPr>
          <w:rFonts w:ascii="Arial" w:eastAsia="Arial" w:hAnsi="Arial" w:cs="Arial"/>
          <w:b/>
          <w:color w:val="000000"/>
          <w:sz w:val="24"/>
          <w:shd w:val="clear" w:color="auto" w:fill="FFFFFF"/>
        </w:rPr>
        <w:t>Tethering Wi-Fi</w:t>
      </w:r>
      <w:r>
        <w:rPr>
          <w:rFonts w:ascii="Arial" w:eastAsia="Arial" w:hAnsi="Arial" w:cs="Arial"/>
          <w:color w:val="000000"/>
          <w:sz w:val="24"/>
          <w:shd w:val="clear" w:color="auto" w:fill="FFFFFF"/>
        </w:rPr>
        <w:t>, il più veloce, con cui si trasforma davvero lo smartphone in un modem o in un hotspot a cui possono collegarsi anche più dispositivi contemporaneamente.</w:t>
      </w:r>
      <w:r>
        <w:rPr>
          <w:rFonts w:ascii="Arial" w:eastAsia="Arial" w:hAnsi="Arial" w:cs="Arial"/>
          <w:color w:val="000000"/>
          <w:sz w:val="24"/>
          <w:shd w:val="clear" w:color="auto" w:fill="FFFFFF"/>
        </w:rPr>
        <w:br/>
      </w:r>
      <w:r>
        <w:rPr>
          <w:rFonts w:ascii="Arial" w:eastAsia="Arial" w:hAnsi="Arial" w:cs="Arial"/>
          <w:color w:val="000000"/>
          <w:sz w:val="24"/>
          <w:shd w:val="clear" w:color="auto" w:fill="FFFFFF"/>
        </w:rPr>
        <w:lastRenderedPageBreak/>
        <w:t xml:space="preserve">- </w:t>
      </w:r>
      <w:r>
        <w:rPr>
          <w:rFonts w:ascii="Arial" w:eastAsia="Arial" w:hAnsi="Arial" w:cs="Arial"/>
          <w:b/>
          <w:color w:val="000000"/>
          <w:sz w:val="24"/>
          <w:shd w:val="clear" w:color="auto" w:fill="FFFFFF"/>
        </w:rPr>
        <w:t>T</w:t>
      </w:r>
      <w:r>
        <w:rPr>
          <w:rFonts w:ascii="Arial" w:eastAsia="Arial" w:hAnsi="Arial" w:cs="Arial"/>
          <w:b/>
          <w:color w:val="000000"/>
          <w:sz w:val="24"/>
          <w:shd w:val="clear" w:color="auto" w:fill="FFFFFF"/>
        </w:rPr>
        <w:t>ethering Bluetooth</w:t>
      </w:r>
      <w:r>
        <w:rPr>
          <w:rFonts w:ascii="Arial" w:eastAsia="Arial" w:hAnsi="Arial" w:cs="Arial"/>
          <w:color w:val="000000"/>
          <w:sz w:val="24"/>
          <w:shd w:val="clear" w:color="auto" w:fill="FFFFFF"/>
        </w:rPr>
        <w:t>, più lento ma non tanto da rallentare la connessione 3G. Si può collegare, in Bluetooth, un solo dispositivo alla volta, ma c'è il vantaggio di consumare meno energia della batteria di quanto faccia l'hotspot Wi-Fi.</w:t>
      </w:r>
      <w:r>
        <w:rPr>
          <w:rFonts w:ascii="Arial" w:eastAsia="Arial" w:hAnsi="Arial" w:cs="Arial"/>
          <w:color w:val="000000"/>
          <w:sz w:val="24"/>
          <w:shd w:val="clear" w:color="auto" w:fill="FFFFFF"/>
        </w:rPr>
        <w:br/>
        <w:t xml:space="preserve">- </w:t>
      </w:r>
      <w:r>
        <w:rPr>
          <w:rFonts w:ascii="Arial" w:eastAsia="Arial" w:hAnsi="Arial" w:cs="Arial"/>
          <w:b/>
          <w:color w:val="000000"/>
          <w:sz w:val="24"/>
          <w:shd w:val="clear" w:color="auto" w:fill="FFFFFF"/>
        </w:rPr>
        <w:t>Tethering USB</w:t>
      </w:r>
      <w:r>
        <w:rPr>
          <w:rFonts w:ascii="Arial" w:eastAsia="Arial" w:hAnsi="Arial" w:cs="Arial"/>
          <w:color w:val="000000"/>
          <w:sz w:val="24"/>
          <w:shd w:val="clear" w:color="auto" w:fill="FFFFFF"/>
        </w:rPr>
        <w:t xml:space="preserve"> è una</w:t>
      </w:r>
      <w:r>
        <w:rPr>
          <w:rFonts w:ascii="Arial" w:eastAsia="Arial" w:hAnsi="Arial" w:cs="Arial"/>
          <w:color w:val="000000"/>
          <w:sz w:val="24"/>
          <w:shd w:val="clear" w:color="auto" w:fill="FFFFFF"/>
        </w:rPr>
        <w:t xml:space="preserve"> soluzione veloce e pratica, ma necessita di un cavo USB con cui collegare il telefono al computer portatile. Il telefono, con il Tethering USB, funziona come un modem cablato e la batteria non si scarica, perché sarà alimentata dalla porta USB del compute</w:t>
      </w:r>
      <w:r>
        <w:rPr>
          <w:rFonts w:ascii="Arial" w:eastAsia="Arial" w:hAnsi="Arial" w:cs="Arial"/>
          <w:color w:val="000000"/>
          <w:sz w:val="24"/>
          <w:shd w:val="clear" w:color="auto" w:fill="FFFFFF"/>
        </w:rPr>
        <w:t>r.</w:t>
      </w:r>
    </w:p>
    <w:p w:rsidR="00614260" w:rsidRDefault="00965F18">
      <w:pPr>
        <w:spacing w:after="0" w:line="36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Prima di procedere con le impostazioni sul telefono, bisogna verificare che la periferica sia visualizzata dal computer in uso. Per farlo, cliccare su start ; Pannello di controllo ; Dispositivi e stampanti e verificare che tra le icone presenti sia vis</w:t>
      </w:r>
      <w:r>
        <w:rPr>
          <w:rFonts w:ascii="Arial" w:eastAsia="Arial" w:hAnsi="Arial" w:cs="Arial"/>
          <w:color w:val="000000"/>
          <w:sz w:val="24"/>
          <w:shd w:val="clear" w:color="auto" w:fill="FFFFFF"/>
        </w:rPr>
        <w:t>ualizzata quella del telefono e che sia attivata.</w:t>
      </w:r>
      <w:r>
        <w:rPr>
          <w:rFonts w:ascii="Arial" w:eastAsia="Arial" w:hAnsi="Arial" w:cs="Arial"/>
          <w:color w:val="000000"/>
          <w:sz w:val="24"/>
          <w:shd w:val="clear" w:color="auto" w:fill="FFFFFF"/>
        </w:rPr>
        <w:br/>
        <w:t xml:space="preserve">Poi passiamo a quelle sul telefono: per trovare le opzioni </w:t>
      </w:r>
      <w:r>
        <w:rPr>
          <w:rFonts w:ascii="Arial" w:eastAsia="Arial" w:hAnsi="Arial" w:cs="Arial"/>
          <w:b/>
          <w:color w:val="000000"/>
          <w:sz w:val="24"/>
          <w:shd w:val="clear" w:color="auto" w:fill="FFFFFF"/>
        </w:rPr>
        <w:t>Tethering / Hotspot portatile</w:t>
      </w:r>
      <w:r>
        <w:rPr>
          <w:rFonts w:ascii="Arial" w:eastAsia="Arial" w:hAnsi="Arial" w:cs="Arial"/>
          <w:color w:val="000000"/>
          <w:sz w:val="24"/>
          <w:shd w:val="clear" w:color="auto" w:fill="FFFFFF"/>
        </w:rPr>
        <w:t xml:space="preserve"> bisogna andare su </w:t>
      </w:r>
      <w:r>
        <w:rPr>
          <w:rFonts w:ascii="Arial" w:eastAsia="Arial" w:hAnsi="Arial" w:cs="Arial"/>
          <w:i/>
          <w:color w:val="000000"/>
          <w:sz w:val="24"/>
          <w:shd w:val="clear" w:color="auto" w:fill="FFFFFF"/>
        </w:rPr>
        <w:t>Impostazioni</w:t>
      </w:r>
      <w:r>
        <w:rPr>
          <w:rFonts w:ascii="Arial" w:eastAsia="Arial" w:hAnsi="Arial" w:cs="Arial"/>
          <w:color w:val="000000"/>
          <w:sz w:val="24"/>
          <w:shd w:val="clear" w:color="auto" w:fill="FFFFFF"/>
        </w:rPr>
        <w:t xml:space="preserve"> e poi su </w:t>
      </w:r>
      <w:r>
        <w:rPr>
          <w:rFonts w:ascii="Arial" w:eastAsia="Arial" w:hAnsi="Arial" w:cs="Arial"/>
          <w:i/>
          <w:color w:val="000000"/>
          <w:sz w:val="24"/>
          <w:shd w:val="clear" w:color="auto" w:fill="FFFFFF"/>
        </w:rPr>
        <w:t xml:space="preserve">Wireless e reti </w:t>
      </w:r>
      <w:r>
        <w:rPr>
          <w:rFonts w:ascii="Arial" w:eastAsia="Arial" w:hAnsi="Arial" w:cs="Arial"/>
          <w:color w:val="000000"/>
          <w:sz w:val="24"/>
          <w:shd w:val="clear" w:color="auto" w:fill="FFFFFF"/>
        </w:rPr>
        <w:t>e cliccare sull’opzione.</w:t>
      </w:r>
      <w:r>
        <w:rPr>
          <w:rFonts w:ascii="Arial" w:eastAsia="Arial" w:hAnsi="Arial" w:cs="Arial"/>
          <w:color w:val="000000"/>
          <w:sz w:val="24"/>
          <w:shd w:val="clear" w:color="auto" w:fill="FFFFFF"/>
        </w:rPr>
        <w:br/>
        <w:t>Da qui si possono abilitare le 3 opz</w:t>
      </w:r>
      <w:r>
        <w:rPr>
          <w:rFonts w:ascii="Arial" w:eastAsia="Arial" w:hAnsi="Arial" w:cs="Arial"/>
          <w:color w:val="000000"/>
          <w:sz w:val="24"/>
          <w:shd w:val="clear" w:color="auto" w:fill="FFFFFF"/>
        </w:rPr>
        <w:t>ioni già descritte sopra:</w:t>
      </w:r>
    </w:p>
    <w:p w:rsidR="00614260" w:rsidRDefault="00965F18">
      <w:pPr>
        <w:spacing w:after="0" w:line="36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CONSIGLIO: per effettuare bene l’operazione e per avere una connessione stabile, è meglio utilizzare la connessione via cavo USB. Questa è la semplice configurazione:</w:t>
      </w:r>
    </w:p>
    <w:p w:rsidR="00614260" w:rsidRDefault="00965F18">
      <w:pPr>
        <w:spacing w:after="0" w:line="36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sul PC disattivare eventuali altre connessioni</w:t>
      </w:r>
    </w:p>
    <w:p w:rsidR="00614260" w:rsidRDefault="00965F18">
      <w:pPr>
        <w:spacing w:after="0" w:line="36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sul TEL attivare</w:t>
      </w:r>
      <w:r>
        <w:rPr>
          <w:rFonts w:ascii="Arial" w:eastAsia="Arial" w:hAnsi="Arial" w:cs="Arial"/>
          <w:color w:val="000000"/>
          <w:sz w:val="24"/>
          <w:shd w:val="clear" w:color="auto" w:fill="FFFFFF"/>
        </w:rPr>
        <w:t xml:space="preserve"> (se non già fatto) la connessione dati mobili</w:t>
      </w:r>
    </w:p>
    <w:p w:rsidR="00614260" w:rsidRDefault="00965F18">
      <w:pPr>
        <w:spacing w:after="0" w:line="360" w:lineRule="auto"/>
        <w:jc w:val="both"/>
        <w:rPr>
          <w:rFonts w:ascii="Arial" w:eastAsia="Arial" w:hAnsi="Arial" w:cs="Arial"/>
          <w:color w:val="000000"/>
          <w:sz w:val="24"/>
          <w:shd w:val="clear" w:color="auto" w:fill="FFFFFF"/>
        </w:rPr>
      </w:pPr>
      <w:r>
        <w:rPr>
          <w:rFonts w:ascii="Arial" w:eastAsia="Arial" w:hAnsi="Arial" w:cs="Arial"/>
          <w:color w:val="000000"/>
          <w:sz w:val="24"/>
          <w:shd w:val="clear" w:color="auto" w:fill="FFFFFF"/>
        </w:rPr>
        <w:t xml:space="preserve">con il cavetto USB collegare telefono e PC </w:t>
      </w:r>
      <w:r>
        <w:rPr>
          <w:rFonts w:ascii="Arial" w:eastAsia="Arial" w:hAnsi="Arial" w:cs="Arial"/>
          <w:color w:val="000000"/>
          <w:sz w:val="24"/>
          <w:shd w:val="clear" w:color="auto" w:fill="FFFFFF"/>
        </w:rPr>
        <w:br/>
        <w:t>sul PC attivare la nuova connessione rilevata</w:t>
      </w:r>
    </w:p>
    <w:p w:rsidR="00614260" w:rsidRDefault="00965F18">
      <w:pPr>
        <w:spacing w:after="0" w:line="360" w:lineRule="auto"/>
        <w:jc w:val="both"/>
        <w:rPr>
          <w:rFonts w:ascii="Arial" w:eastAsia="Arial" w:hAnsi="Arial" w:cs="Arial"/>
          <w:sz w:val="24"/>
          <w:shd w:val="clear" w:color="auto" w:fill="FFFFFF"/>
        </w:rPr>
      </w:pPr>
      <w:r>
        <w:rPr>
          <w:rFonts w:ascii="Arial" w:eastAsia="Arial" w:hAnsi="Arial" w:cs="Arial"/>
          <w:color w:val="000000"/>
          <w:sz w:val="24"/>
          <w:shd w:val="clear" w:color="auto" w:fill="FFFFFF"/>
        </w:rPr>
        <w:t>Salvo errori ed omissioni, eseguendo questo collegamento non verrà richiesto nessun altro dato, tipo password o nome rete, ma l’attivazione sarà automatica.</w:t>
      </w:r>
    </w:p>
    <w:sectPr w:rsidR="006142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useFELayout/>
    <w:compatSetting w:name="compatibilityMode" w:uri="http://schemas.microsoft.com/office/word" w:val="12"/>
  </w:compat>
  <w:rsids>
    <w:rsidRoot w:val="00614260"/>
    <w:rsid w:val="00614260"/>
    <w:rsid w:val="00965F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vigaweb.net/2011/05/vedere-siti-in-versione-mobile-sul-pc.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Gianni</cp:lastModifiedBy>
  <cp:revision>2</cp:revision>
  <dcterms:created xsi:type="dcterms:W3CDTF">2020-04-22T11:00:00Z</dcterms:created>
  <dcterms:modified xsi:type="dcterms:W3CDTF">2020-04-22T11:02:00Z</dcterms:modified>
</cp:coreProperties>
</file>