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D8" w:rsidRDefault="00D825D8" w:rsidP="00B05AC0">
      <w:pPr>
        <w:jc w:val="both"/>
        <w:rPr>
          <w:rStyle w:val="recensione"/>
          <w:rFonts w:ascii="Arial" w:hAnsi="Arial" w:cs="Arial"/>
          <w:b/>
          <w:sz w:val="40"/>
          <w:szCs w:val="40"/>
          <w:highlight w:val="yellow"/>
        </w:rPr>
      </w:pPr>
      <w:r>
        <w:rPr>
          <w:rStyle w:val="recensione"/>
          <w:rFonts w:ascii="Arial" w:hAnsi="Arial" w:cs="Arial"/>
          <w:b/>
          <w:sz w:val="40"/>
          <w:szCs w:val="40"/>
          <w:highlight w:val="yellow"/>
        </w:rPr>
        <w:t>MEMO SUL D</w:t>
      </w:r>
      <w:r w:rsidR="00C456C7">
        <w:rPr>
          <w:rStyle w:val="recensione"/>
          <w:rFonts w:ascii="Arial" w:hAnsi="Arial" w:cs="Arial"/>
          <w:b/>
          <w:sz w:val="40"/>
          <w:szCs w:val="40"/>
          <w:highlight w:val="yellow"/>
        </w:rPr>
        <w:t>E</w:t>
      </w:r>
      <w:r>
        <w:rPr>
          <w:rStyle w:val="recensione"/>
          <w:rFonts w:ascii="Arial" w:hAnsi="Arial" w:cs="Arial"/>
          <w:b/>
          <w:sz w:val="40"/>
          <w:szCs w:val="40"/>
          <w:highlight w:val="yellow"/>
        </w:rPr>
        <w:t>SKTOP</w:t>
      </w:r>
    </w:p>
    <w:p w:rsidR="00D825D8" w:rsidRDefault="00D825D8" w:rsidP="00B05AC0">
      <w:pPr>
        <w:jc w:val="both"/>
        <w:rPr>
          <w:rStyle w:val="recensione"/>
          <w:rFonts w:ascii="Arial" w:hAnsi="Arial" w:cs="Arial"/>
          <w:sz w:val="40"/>
          <w:szCs w:val="40"/>
        </w:rPr>
      </w:pPr>
      <w:r>
        <w:rPr>
          <w:rStyle w:val="recensione"/>
          <w:rFonts w:ascii="Arial" w:hAnsi="Arial" w:cs="Arial"/>
          <w:sz w:val="40"/>
          <w:szCs w:val="40"/>
        </w:rPr>
        <w:t>Un Post-it virtuale per i miei dati</w:t>
      </w:r>
    </w:p>
    <w:p w:rsidR="00D825D8" w:rsidRDefault="00D825D8" w:rsidP="00B05AC0">
      <w:pPr>
        <w:jc w:val="both"/>
        <w:rPr>
          <w:rStyle w:val="recensione"/>
          <w:rFonts w:ascii="Arial" w:hAnsi="Arial" w:cs="Arial"/>
          <w:sz w:val="40"/>
          <w:szCs w:val="40"/>
        </w:rPr>
      </w:pPr>
    </w:p>
    <w:p w:rsidR="00D825D8" w:rsidRDefault="00D825D8" w:rsidP="00D825D8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Come già riportato nella premessa, qui non esiste una procedura particolare da seguire o installare, ma un semplice consiglio che penso possa aiutare TUTTI a non perdere più i propri dati informatici.</w:t>
      </w:r>
    </w:p>
    <w:p w:rsidR="00621768" w:rsidRDefault="00C456C7" w:rsidP="00D825D8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Spesso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per assistenza 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ho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dov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uto utilizzare </w:t>
      </w:r>
      <w:r w:rsidR="00D825D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computer</w:t>
      </w:r>
      <w:r w:rsidR="00863E6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dove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mi veniva richiesto </w:t>
      </w:r>
      <w:r w:rsidR="00D825D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l’accesso al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D825D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ccount 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Google </w:t>
      </w:r>
      <w:r w:rsidR="00D825D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o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un</w:t>
      </w:r>
      <w:r w:rsidR="00D825D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login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di </w:t>
      </w:r>
      <w:r w:rsidR="00D825D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posta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o altri dati sensibili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che solo il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titolare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conosceva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ma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che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,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a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lla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mia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richiesta</w:t>
      </w:r>
      <w:r w:rsidR="00A821C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,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non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sapeva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rispo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ndere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perché 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tale cifra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era stat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dimenticat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. Peggio ancora 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in quei casi in cui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“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il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codice”, </w:t>
      </w:r>
      <w:r w:rsidR="00D47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viene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trascritto su una “pseudo rubrica</w:t>
      </w:r>
      <w:r w:rsidR="00A821C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informatica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” </w:t>
      </w:r>
      <w:r w:rsidR="00D47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dimentica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ndo d</w:t>
      </w:r>
      <w:r w:rsidR="00D47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i </w:t>
      </w:r>
      <w:r w:rsidR="00DF7E71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cancella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re</w:t>
      </w:r>
      <w:r w:rsidR="00D47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quelli</w:t>
      </w:r>
      <w:r w:rsidR="00891D6F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DF7E71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precedent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i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; 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</w:t>
      </w:r>
      <w:r w:rsidR="00D47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isultato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,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quello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attivo 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non è </w:t>
      </w:r>
      <w:r w:rsidR="0082715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precisato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e </w:t>
      </w:r>
      <w:r w:rsidR="00A821C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si 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devono </w:t>
      </w:r>
      <w:r w:rsidR="00DF7E71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prova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re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per ore </w:t>
      </w:r>
      <w:r w:rsidR="009E08A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tutti </w:t>
      </w:r>
      <w:r w:rsidR="007F46E2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quelli riportati</w:t>
      </w:r>
      <w:r w:rsidR="00283A6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. </w:t>
      </w:r>
      <w:r w:rsidR="00E25F1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In poche parole, </w:t>
      </w:r>
      <w:r w:rsidR="00283A6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sembra sempre di dover </w:t>
      </w:r>
      <w:r w:rsidR="0062176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cercare un ago in un pagliaio.</w:t>
      </w:r>
    </w:p>
    <w:p w:rsidR="00621768" w:rsidRDefault="00933D83" w:rsidP="00D825D8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La memoria in questi casi non aiuta; va benissimo se devo ricordare l’email o la password d’acce</w:t>
      </w:r>
      <w:r w:rsidR="00E25F1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nsione del PC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che digito tutti i giorni (ed è pure semplificata)</w:t>
      </w:r>
      <w:r w:rsidR="00E25F1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, ma è decisamente complicato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ricordare, per esempio, la chiave di cifratura per accedere al modem, </w:t>
      </w:r>
      <w:r w:rsidR="00E25F1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che se non modificata è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tipo questa </w:t>
      </w:r>
      <w:r w:rsidRPr="00933D83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pK5F9Ewyi57XPOeQD2NXWJDO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1D07B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.</w:t>
      </w:r>
    </w:p>
    <w:p w:rsidR="001D07B8" w:rsidRDefault="00B93621" w:rsidP="00D825D8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Dal momento che questa mole di dati </w:t>
      </w:r>
      <w:r w:rsidR="001D07B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è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sempre richiest</w:t>
      </w:r>
      <w:r w:rsidR="001D07B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nel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utilizz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o de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l computer, tanto vale riportarli </w:t>
      </w:r>
      <w:r w:rsidR="008E1A09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direttamente sul desktop e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,</w:t>
      </w:r>
      <w:r w:rsidR="008E1A09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 richiesta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,</w:t>
      </w:r>
      <w:r w:rsidR="00043207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servirsene </w:t>
      </w:r>
      <w:r w:rsidR="008E1A09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SOLO con un semplice copia e incolla. Mi spiego meglio: per prima cosa, creiamo un documento di testo sul desktop (click DS sul desktop – nuovo – documento di testo); nominiamo il documento come vogliamo – lo apriamo e </w:t>
      </w:r>
      <w:r w:rsidR="001D07B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ci </w:t>
      </w:r>
      <w:r w:rsidR="008E1A09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riportiamo </w:t>
      </w:r>
      <w:r w:rsidR="001D07B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digitando </w:t>
      </w:r>
      <w:r w:rsidR="008E1A09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i dati che ci possono interessare</w:t>
      </w:r>
      <w:r w:rsidR="001D07B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.</w:t>
      </w:r>
      <w:r w:rsidR="003E00AB" w:rsidRPr="003E00AB">
        <w:t xml:space="preserve"> </w:t>
      </w:r>
      <w:r w:rsidR="003E00AB" w:rsidRPr="003E00A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(vedi foto di esempio)</w:t>
      </w:r>
    </w:p>
    <w:p w:rsidR="001D07B8" w:rsidRDefault="001D07B8" w:rsidP="001D07B8">
      <w:pPr>
        <w:spacing w:before="100" w:beforeAutospacing="1" w:after="100" w:afterAutospacing="1"/>
        <w:jc w:val="center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noProof/>
          <w:color w:val="auto"/>
          <w:kern w:val="0"/>
          <w:sz w:val="28"/>
          <w:szCs w:val="28"/>
          <w14:ligatures w14:val="none"/>
          <w14:cntxtAlts w14:val="0"/>
        </w:rPr>
        <w:drawing>
          <wp:inline distT="0" distB="0" distL="0" distR="0" wp14:anchorId="46D09530" wp14:editId="4AF819EB">
            <wp:extent cx="2641504" cy="2584924"/>
            <wp:effectExtent l="0" t="0" r="6985" b="6350"/>
            <wp:docPr id="1" name="Immagine 1" descr="C:\Users\Gianni\Pictures\Doc esemp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ni\Pictures\Doc esemp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09" cy="258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0AB" w:rsidRDefault="003E00AB" w:rsidP="00D825D8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lastRenderedPageBreak/>
        <w:t>A</w:t>
      </w:r>
      <w:r w:rsidR="008E1A09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lla chiusura </w:t>
      </w:r>
      <w:r w:rsidRPr="003E00A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è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sempre </w:t>
      </w:r>
      <w:r w:rsidRPr="003E00A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buona norma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salvare il documento anche se, nel nostro caso, </w:t>
      </w:r>
      <w:r w:rsidR="007C0B1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tutte le volte che lo modifico,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è la </w:t>
      </w:r>
      <w:r w:rsidR="007C0B1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stessa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procedura che </w:t>
      </w:r>
      <w:r w:rsidR="007C0B1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me</w:t>
      </w:r>
      <w:r w:rsidRPr="003E00A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7C0B1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lo </w:t>
      </w:r>
      <w:r w:rsidRPr="003E00A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richiede in automatico</w:t>
      </w:r>
      <w:r w:rsidR="007C0B1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.</w:t>
      </w:r>
    </w:p>
    <w:p w:rsidR="005E1CEA" w:rsidRDefault="007C0B1A" w:rsidP="005E1CEA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Utilizzando questa procedura se, per esempio, 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mi viene richiesto di digitare una password per accedere ad una certa funzione, non solo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l’avrò 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subito disponibile ma, cosa più importante, l</w:t>
      </w:r>
      <w:r w:rsidR="0044761C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potrò utilizzare semplicemente, evidenziandol</w:t>
      </w:r>
      <w:r w:rsidR="0044761C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, copiandol</w:t>
      </w:r>
      <w:r w:rsidR="0044761C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e incollandol</w:t>
      </w:r>
      <w:r w:rsidR="0044761C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nello spazio</w:t>
      </w:r>
      <w:r w:rsidR="002E4F60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richiest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o</w:t>
      </w:r>
      <w:r w:rsidR="005E1CEA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.</w:t>
      </w:r>
      <w:r w:rsidR="0044761C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Appunto con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un</w:t>
      </w:r>
      <w:r w:rsidR="0044761C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semplice COPIA e INCOLLA.</w:t>
      </w:r>
    </w:p>
    <w:p w:rsidR="000E5D7B" w:rsidRDefault="003C0715" w:rsidP="005B44CE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Ovviamente posso inserire tutti i dati che 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voglio 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memorizzare; 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in questo caso, se ho </w:t>
      </w:r>
      <w:r w:rsidR="0082715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più riferimenti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, 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un suggerimento 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potrebbe essere quello di 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suddividere la memorizzazione 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in base al argomento (MAIL – MODEM – SERVIZIO </w:t>
      </w:r>
      <w:proofErr w:type="spellStart"/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ecc</w:t>
      </w:r>
      <w:proofErr w:type="spellEnd"/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) che 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s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e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nomina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ti,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517AC4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saranno 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facilmente </w:t>
      </w:r>
      <w:r w:rsidR="0082715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indivi</w:t>
      </w:r>
      <w:bookmarkStart w:id="0" w:name="_GoBack"/>
      <w:bookmarkEnd w:id="0"/>
      <w:r w:rsidR="0082715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duabili</w:t>
      </w:r>
      <w:r w:rsidR="008A31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.</w:t>
      </w:r>
    </w:p>
    <w:p w:rsidR="005B44CE" w:rsidRDefault="008A3108" w:rsidP="005B44CE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</w:p>
    <w:p w:rsidR="000E5D7B" w:rsidRDefault="000E5D7B" w:rsidP="000E5D7B">
      <w:pPr>
        <w:spacing w:before="100" w:beforeAutospacing="1" w:after="100" w:afterAutospacing="1"/>
        <w:jc w:val="center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noProof/>
          <w:color w:val="auto"/>
          <w:kern w:val="0"/>
          <w:sz w:val="28"/>
          <w:szCs w:val="28"/>
          <w14:ligatures w14:val="none"/>
          <w14:cntxtAlts w14:val="0"/>
        </w:rPr>
        <w:drawing>
          <wp:inline distT="0" distB="0" distL="0" distR="0">
            <wp:extent cx="2910840" cy="1074420"/>
            <wp:effectExtent l="0" t="0" r="3810" b="0"/>
            <wp:docPr id="3" name="Immagine 3" descr="C:\Users\Gianni\Pictures\Cat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anni\Pictures\Cattu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7B" w:rsidRDefault="000E5D7B" w:rsidP="000E5D7B">
      <w:pPr>
        <w:spacing w:before="100" w:beforeAutospacing="1" w:after="100" w:afterAutospacing="1"/>
        <w:jc w:val="center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</w:p>
    <w:p w:rsidR="002E4F60" w:rsidRDefault="002E4F60" w:rsidP="005B44CE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Anche se documento di testo non è uno strumento super raffinato, l’ho utilizzato perché</w:t>
      </w:r>
      <w:r w:rsidR="005B44C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è una procedura Windows e quindi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tutti l’hanno già memorizzato </w:t>
      </w:r>
      <w:r w:rsidR="005B44C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nel loro computer </w:t>
      </w:r>
      <w:r w:rsidR="000E5D7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(</w:t>
      </w:r>
      <w:r w:rsidR="005B44C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senza alcun bisogno di installazioni suppletive</w:t>
      </w:r>
      <w:r w:rsidR="000E5D7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)</w:t>
      </w:r>
      <w:r w:rsidR="005B44C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e</w:t>
      </w:r>
      <w:r w:rsidR="000E5D7B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svolge egregiamente</w:t>
      </w:r>
      <w:r w:rsidR="005B44CE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il suo compito.</w:t>
      </w: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  </w:t>
      </w:r>
    </w:p>
    <w:p w:rsidR="00045FF6" w:rsidRDefault="005E1CEA" w:rsidP="003C0715">
      <w:pPr>
        <w:spacing w:before="100" w:beforeAutospacing="1" w:after="100" w:afterAutospacing="1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Spero che </w:t>
      </w:r>
      <w:r w:rsidR="00041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questo </w:t>
      </w:r>
      <w:r w:rsidR="00045FF6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suggerimento</w:t>
      </w:r>
      <w:r w:rsidR="00041E08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 xml:space="preserve">, vi torni </w:t>
      </w:r>
      <w:r w:rsidR="00045FF6"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  <w:t>utile e funzionale.</w:t>
      </w:r>
    </w:p>
    <w:p w:rsidR="00041E08" w:rsidRDefault="00041E08" w:rsidP="003C0715">
      <w:pPr>
        <w:spacing w:before="100" w:beforeAutospacing="1" w:after="100" w:afterAutospacing="1"/>
        <w:outlineLvl w:val="2"/>
        <w:rPr>
          <w:rFonts w:ascii="Arial" w:hAnsi="Arial" w:cs="Arial"/>
          <w:bCs/>
          <w:color w:val="auto"/>
          <w:kern w:val="0"/>
          <w:sz w:val="28"/>
          <w:szCs w:val="28"/>
          <w14:ligatures w14:val="none"/>
          <w14:cntxtAlts w14:val="0"/>
        </w:rPr>
      </w:pPr>
    </w:p>
    <w:sectPr w:rsidR="00041E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A03"/>
    <w:multiLevelType w:val="multilevel"/>
    <w:tmpl w:val="824C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73C3A"/>
    <w:multiLevelType w:val="multilevel"/>
    <w:tmpl w:val="6286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C4A64"/>
    <w:multiLevelType w:val="multilevel"/>
    <w:tmpl w:val="2A76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A532F"/>
    <w:multiLevelType w:val="multilevel"/>
    <w:tmpl w:val="FC82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F6"/>
    <w:rsid w:val="00004D68"/>
    <w:rsid w:val="00041E08"/>
    <w:rsid w:val="00043207"/>
    <w:rsid w:val="00045FF6"/>
    <w:rsid w:val="00066307"/>
    <w:rsid w:val="000716BB"/>
    <w:rsid w:val="000D6D2D"/>
    <w:rsid w:val="000E5D7B"/>
    <w:rsid w:val="000E673E"/>
    <w:rsid w:val="000E7D4A"/>
    <w:rsid w:val="00130EC0"/>
    <w:rsid w:val="001C176D"/>
    <w:rsid w:val="001D07B8"/>
    <w:rsid w:val="00220712"/>
    <w:rsid w:val="00227260"/>
    <w:rsid w:val="00283A6E"/>
    <w:rsid w:val="002968C3"/>
    <w:rsid w:val="002A3C91"/>
    <w:rsid w:val="002B14AB"/>
    <w:rsid w:val="002E4F60"/>
    <w:rsid w:val="00332B65"/>
    <w:rsid w:val="00355508"/>
    <w:rsid w:val="003821B3"/>
    <w:rsid w:val="003A4677"/>
    <w:rsid w:val="003C0715"/>
    <w:rsid w:val="003E00AB"/>
    <w:rsid w:val="0042093A"/>
    <w:rsid w:val="00421615"/>
    <w:rsid w:val="0044761C"/>
    <w:rsid w:val="00481768"/>
    <w:rsid w:val="00481DB5"/>
    <w:rsid w:val="004C0378"/>
    <w:rsid w:val="004C138A"/>
    <w:rsid w:val="004E1B79"/>
    <w:rsid w:val="00501FB9"/>
    <w:rsid w:val="00517AC4"/>
    <w:rsid w:val="005A7833"/>
    <w:rsid w:val="005B44CE"/>
    <w:rsid w:val="005E1CEA"/>
    <w:rsid w:val="00621768"/>
    <w:rsid w:val="006D58E3"/>
    <w:rsid w:val="007330B8"/>
    <w:rsid w:val="00751953"/>
    <w:rsid w:val="007A1FBC"/>
    <w:rsid w:val="007B08FC"/>
    <w:rsid w:val="007B0D1A"/>
    <w:rsid w:val="007C0B1A"/>
    <w:rsid w:val="007F46E2"/>
    <w:rsid w:val="007F6BF8"/>
    <w:rsid w:val="0082715B"/>
    <w:rsid w:val="00856049"/>
    <w:rsid w:val="00863E67"/>
    <w:rsid w:val="00891D6F"/>
    <w:rsid w:val="008A3108"/>
    <w:rsid w:val="008C472C"/>
    <w:rsid w:val="008E1A09"/>
    <w:rsid w:val="00933D83"/>
    <w:rsid w:val="009C63FD"/>
    <w:rsid w:val="009E08A2"/>
    <w:rsid w:val="00A55A52"/>
    <w:rsid w:val="00A821C0"/>
    <w:rsid w:val="00A961CA"/>
    <w:rsid w:val="00AC2BC9"/>
    <w:rsid w:val="00AE5E53"/>
    <w:rsid w:val="00B05AC0"/>
    <w:rsid w:val="00B61AF6"/>
    <w:rsid w:val="00B93621"/>
    <w:rsid w:val="00BB0AB3"/>
    <w:rsid w:val="00BE6164"/>
    <w:rsid w:val="00C456C7"/>
    <w:rsid w:val="00CF2643"/>
    <w:rsid w:val="00D04DDF"/>
    <w:rsid w:val="00D3076F"/>
    <w:rsid w:val="00D47E08"/>
    <w:rsid w:val="00D774F6"/>
    <w:rsid w:val="00D825D8"/>
    <w:rsid w:val="00DF7E71"/>
    <w:rsid w:val="00E25F10"/>
    <w:rsid w:val="00E31BD0"/>
    <w:rsid w:val="00E94A66"/>
    <w:rsid w:val="00FA33B1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1B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049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DB5"/>
    <w:rPr>
      <w:color w:val="0000FF" w:themeColor="hyperlink"/>
      <w:u w:val="single"/>
    </w:rPr>
  </w:style>
  <w:style w:type="character" w:customStyle="1" w:styleId="recensione">
    <w:name w:val="recensione"/>
    <w:basedOn w:val="Carpredefinitoparagrafo"/>
    <w:rsid w:val="00B05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1B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049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DB5"/>
    <w:rPr>
      <w:color w:val="0000FF" w:themeColor="hyperlink"/>
      <w:u w:val="single"/>
    </w:rPr>
  </w:style>
  <w:style w:type="character" w:customStyle="1" w:styleId="recensione">
    <w:name w:val="recensione"/>
    <w:basedOn w:val="Carpredefinitoparagrafo"/>
    <w:rsid w:val="00B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7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Gianni</cp:lastModifiedBy>
  <cp:revision>36</cp:revision>
  <cp:lastPrinted>2019-03-12T13:44:00Z</cp:lastPrinted>
  <dcterms:created xsi:type="dcterms:W3CDTF">2017-11-01T15:41:00Z</dcterms:created>
  <dcterms:modified xsi:type="dcterms:W3CDTF">2020-04-28T11:20:00Z</dcterms:modified>
</cp:coreProperties>
</file>